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9D298D" w14:paraId="7788A439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73F128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52F76272" w14:textId="0B29E3C6" w:rsidR="009D298D" w:rsidRPr="003378E2" w:rsidRDefault="005F1D2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VARSLINGSANLÆG</w:t>
            </w:r>
          </w:p>
        </w:tc>
      </w:tr>
      <w:tr w:rsidR="0075189F" w14:paraId="3CE136B3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501125BA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04E225F1" w14:textId="77777777" w:rsidTr="002A5FD0">
        <w:trPr>
          <w:trHeight w:val="510"/>
        </w:trPr>
        <w:tc>
          <w:tcPr>
            <w:tcW w:w="3402" w:type="dxa"/>
            <w:vMerge w:val="restart"/>
            <w:shd w:val="clear" w:color="auto" w:fill="FFFF00"/>
            <w:vAlign w:val="center"/>
          </w:tcPr>
          <w:p w14:paraId="26FC3A9C" w14:textId="2ED2AF9E" w:rsidR="003F3D7F" w:rsidRPr="003F3D7F" w:rsidRDefault="002A5FD0" w:rsidP="002A5F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Autoriseret elinstall</w:t>
            </w:r>
            <w:r w:rsidR="006177B1">
              <w:rPr>
                <w:szCs w:val="20"/>
              </w:rPr>
              <w:t>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5613463" w14:textId="77777777" w:rsidR="003F3D7F" w:rsidRPr="00AB3663" w:rsidRDefault="003F3D7F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D2378E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7C54F3F" w14:textId="77777777" w:rsidTr="002A5FD0">
        <w:trPr>
          <w:trHeight w:val="510"/>
        </w:trPr>
        <w:tc>
          <w:tcPr>
            <w:tcW w:w="3402" w:type="dxa"/>
            <w:vMerge/>
            <w:shd w:val="clear" w:color="auto" w:fill="FFFF00"/>
            <w:vAlign w:val="center"/>
          </w:tcPr>
          <w:p w14:paraId="72D630F1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2075B4" w14:textId="77777777" w:rsidR="003F3D7F" w:rsidRPr="00AB3663" w:rsidRDefault="003F3D7F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E504072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D3A4453" w14:textId="77777777" w:rsidTr="002A5FD0">
        <w:trPr>
          <w:trHeight w:val="510"/>
        </w:trPr>
        <w:tc>
          <w:tcPr>
            <w:tcW w:w="3402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777E0B0F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7B4339" w14:textId="77777777" w:rsidR="003F3D7F" w:rsidRPr="00AB3663" w:rsidRDefault="003F3D7F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CEB67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60789FF9" w14:textId="77777777" w:rsidTr="002A5FD0">
        <w:trPr>
          <w:trHeight w:val="51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7F5C093A" w14:textId="75080389" w:rsidR="003D4173" w:rsidRPr="00367A91" w:rsidRDefault="00753CF2" w:rsidP="00753C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>Akkrediteret i</w:t>
            </w:r>
            <w:r w:rsidR="003D4173">
              <w:rPr>
                <w:szCs w:val="20"/>
              </w:rPr>
              <w:t>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AF78D" w14:textId="77777777" w:rsidR="003D4173" w:rsidRPr="00AB3663" w:rsidRDefault="003D4173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78AE7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580CB7B5" w14:textId="77777777" w:rsidTr="002A5FD0">
        <w:trPr>
          <w:trHeight w:val="510"/>
        </w:trPr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0E9E0E6B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09BD51E" w14:textId="77777777" w:rsidR="003D4173" w:rsidRPr="00AB3663" w:rsidRDefault="003D4173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54BCD38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342FA8BA" w14:textId="77777777" w:rsidTr="002A5FD0">
        <w:trPr>
          <w:trHeight w:val="510"/>
        </w:trPr>
        <w:tc>
          <w:tcPr>
            <w:tcW w:w="3402" w:type="dxa"/>
            <w:vMerge/>
            <w:shd w:val="clear" w:color="auto" w:fill="FF0000"/>
            <w:vAlign w:val="center"/>
          </w:tcPr>
          <w:p w14:paraId="7AF076D6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0BF902" w14:textId="77777777" w:rsidR="003D4173" w:rsidRPr="00AB3663" w:rsidRDefault="003D4173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45CB8F0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2368C3BC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2EBCBFE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529C6D0" w14:textId="7850BAAF" w:rsidR="003F3D7F" w:rsidRPr="003F3D7F" w:rsidRDefault="005F1D24">
            <w:pPr>
              <w:rPr>
                <w:b/>
                <w:sz w:val="22"/>
              </w:rPr>
            </w:pPr>
            <w:bookmarkStart w:id="0" w:name="_Hlk54698572"/>
            <w:r>
              <w:rPr>
                <w:b/>
                <w:sz w:val="22"/>
              </w:rPr>
              <w:t xml:space="preserve">2. </w:t>
            </w:r>
            <w:r w:rsidR="003F3D7F" w:rsidRPr="003F3D7F">
              <w:rPr>
                <w:b/>
                <w:sz w:val="22"/>
              </w:rPr>
              <w:t>ÅR</w:t>
            </w:r>
            <w:r>
              <w:rPr>
                <w:b/>
                <w:sz w:val="22"/>
              </w:rPr>
              <w:t>IG</w:t>
            </w:r>
            <w:r w:rsidR="003F3D7F" w:rsidRPr="003F3D7F">
              <w:rPr>
                <w:b/>
                <w:sz w:val="22"/>
              </w:rPr>
              <w:t xml:space="preserve"> SERVICEEFTERSYN</w:t>
            </w:r>
          </w:p>
        </w:tc>
      </w:tr>
      <w:tr w:rsidR="003F3D7F" w14:paraId="44D073C1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1A1BC0F0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451778F9" w14:textId="6C8897C7" w:rsidR="00040114" w:rsidRPr="00040114" w:rsidRDefault="002A5FD0" w:rsidP="000401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Varslingsanlæg skal hvert 2.</w:t>
            </w:r>
            <w:r w:rsidR="00040114" w:rsidRPr="00040114">
              <w:rPr>
                <w:sz w:val="18"/>
                <w:szCs w:val="18"/>
              </w:rPr>
              <w:t xml:space="preserve"> år efterses og vedligeholdes af en autoriseret elinstallatørvirksomhed.</w:t>
            </w:r>
          </w:p>
          <w:p w14:paraId="5AC0E18E" w14:textId="631799AE" w:rsidR="00040114" w:rsidRPr="00040114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Eftersynet omfatter som minimum:</w:t>
            </w:r>
          </w:p>
          <w:p w14:paraId="3499F953" w14:textId="0F0CC7F3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11FEBED8" w14:textId="77777777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vedligeholdelsesplaner.</w:t>
            </w:r>
          </w:p>
          <w:p w14:paraId="74EC2833" w14:textId="11C97D04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22CF3486" w14:textId="50720348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Lydtrykket skal kontrolleres og være som angivet i brandstrategien dog mindst 75 dB(A).</w:t>
            </w:r>
          </w:p>
          <w:p w14:paraId="021EC63C" w14:textId="34A58861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I sekundære rum som toiletter, depoter, arkivrum og andre rum, der kun benyttet til kortvarigt</w:t>
            </w:r>
          </w:p>
          <w:p w14:paraId="71A79F32" w14:textId="77777777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ophold, at lydtrykket mindst er 65 dB(A).</w:t>
            </w:r>
          </w:p>
          <w:p w14:paraId="11BA3011" w14:textId="7FEA6916" w:rsidR="00040114" w:rsidRPr="002A5FD0" w:rsidRDefault="00040114" w:rsidP="00695949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For taleforståelighed skal STIPA-værdien være mindst 0,5.</w:t>
            </w:r>
            <w:r w:rsidR="002A5FD0" w:rsidRPr="002A5FD0">
              <w:rPr>
                <w:sz w:val="18"/>
                <w:szCs w:val="18"/>
              </w:rPr>
              <w:t xml:space="preserve"> </w:t>
            </w:r>
            <w:r w:rsidRPr="002A5FD0">
              <w:rPr>
                <w:sz w:val="18"/>
                <w:szCs w:val="18"/>
              </w:rPr>
              <w:t>For trapperum og andre lydmæssige hårde rum kan der dog i brandstrategirapport være accepteret</w:t>
            </w:r>
            <w:r w:rsidR="002A5FD0" w:rsidRPr="002A5FD0">
              <w:rPr>
                <w:sz w:val="18"/>
                <w:szCs w:val="18"/>
              </w:rPr>
              <w:t xml:space="preserve"> </w:t>
            </w:r>
            <w:r w:rsidRPr="002A5FD0">
              <w:rPr>
                <w:sz w:val="18"/>
                <w:szCs w:val="18"/>
              </w:rPr>
              <w:t>lempeligere krav.</w:t>
            </w:r>
          </w:p>
          <w:p w14:paraId="2ED2A5EA" w14:textId="06BA958C" w:rsidR="00040114" w:rsidRPr="002A5FD0" w:rsidRDefault="00040114" w:rsidP="002A5FD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Samtlige anlægskomponenter er ubeskadiget og tilgængelige. (varslingstryk, lydgiver og</w:t>
            </w:r>
          </w:p>
          <w:p w14:paraId="6233BC27" w14:textId="77777777" w:rsidR="00040114" w:rsidRPr="002A5FD0" w:rsidRDefault="00040114" w:rsidP="002A5FD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centraludstyr).</w:t>
            </w:r>
          </w:p>
          <w:p w14:paraId="75C5FC35" w14:textId="4AA2762E" w:rsidR="00040114" w:rsidRPr="002A5FD0" w:rsidRDefault="00040114" w:rsidP="002A5FD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At varslingsanlægget aktiverer evt. afledede sikringsanlæg som:</w:t>
            </w:r>
          </w:p>
          <w:p w14:paraId="47696781" w14:textId="2A03D4C9" w:rsidR="00040114" w:rsidRPr="002A5FD0" w:rsidRDefault="00040114" w:rsidP="002A5FD0">
            <w:pPr>
              <w:pStyle w:val="Listeafsnit"/>
              <w:numPr>
                <w:ilvl w:val="1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Almenbelysningen tændes.</w:t>
            </w:r>
          </w:p>
          <w:p w14:paraId="31B48938" w14:textId="4825FB1F" w:rsidR="00040114" w:rsidRPr="002A5FD0" w:rsidRDefault="00040114" w:rsidP="002A5FD0">
            <w:pPr>
              <w:pStyle w:val="Listeafsnit"/>
              <w:numPr>
                <w:ilvl w:val="1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Musikken frakobles.</w:t>
            </w:r>
          </w:p>
          <w:p w14:paraId="7600FC83" w14:textId="30D30860" w:rsidR="00040114" w:rsidRPr="00040114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Serviceeftersyn kan udføres successivt som stikprøvekontrol, så hele anlægget over en 6-årig periode vil</w:t>
            </w:r>
          </w:p>
          <w:p w14:paraId="71B4B586" w14:textId="77777777" w:rsidR="00040114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blive efterset og kontrolleret.</w:t>
            </w:r>
          </w:p>
          <w:p w14:paraId="6AA2E774" w14:textId="77777777" w:rsidR="002A5FD0" w:rsidRDefault="002A5FD0" w:rsidP="00040114">
            <w:pPr>
              <w:spacing w:line="276" w:lineRule="auto"/>
              <w:rPr>
                <w:sz w:val="18"/>
                <w:szCs w:val="18"/>
              </w:rPr>
            </w:pPr>
          </w:p>
          <w:p w14:paraId="0C5DF124" w14:textId="77777777" w:rsidR="002A5FD0" w:rsidRPr="002A5FD0" w:rsidRDefault="002A5FD0" w:rsidP="002A5FD0">
            <w:pPr>
              <w:spacing w:line="276" w:lineRule="auto"/>
              <w:rPr>
                <w:i/>
                <w:sz w:val="18"/>
                <w:szCs w:val="18"/>
              </w:rPr>
            </w:pPr>
            <w:r w:rsidRPr="002A5FD0">
              <w:rPr>
                <w:i/>
                <w:sz w:val="18"/>
                <w:szCs w:val="18"/>
              </w:rPr>
              <w:t>For forsamlingslokaleafsnit indrettet til mere end 150 personer skal elinstallationerne hvert andet år</w:t>
            </w:r>
          </w:p>
          <w:p w14:paraId="67BC7B3B" w14:textId="43C9CA67" w:rsidR="002A5FD0" w:rsidRPr="00367A91" w:rsidRDefault="002A5FD0" w:rsidP="002A5FD0">
            <w:p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i/>
                <w:sz w:val="18"/>
                <w:szCs w:val="18"/>
              </w:rPr>
              <w:t xml:space="preserve">kontrolleres af en autoriseret elinstallatørvirksomhed, og </w:t>
            </w:r>
            <w:proofErr w:type="spellStart"/>
            <w:r w:rsidRPr="002A5FD0">
              <w:rPr>
                <w:i/>
                <w:sz w:val="18"/>
                <w:szCs w:val="18"/>
              </w:rPr>
              <w:t>elsikkerhedsattesten</w:t>
            </w:r>
            <w:proofErr w:type="spellEnd"/>
            <w:r w:rsidRPr="002A5FD0">
              <w:rPr>
                <w:i/>
                <w:sz w:val="18"/>
                <w:szCs w:val="18"/>
              </w:rPr>
              <w:t xml:space="preserve"> skal fornyes. Dette eftersyn dækker også varslingsanlægget.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FB19C7" w:rsidRPr="00BA6207" w14:paraId="6868DD40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359548F5" w14:textId="77777777" w:rsidR="00FB19C7" w:rsidRPr="00BA6207" w:rsidRDefault="00FB19C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C9CE5" w14:textId="77777777" w:rsidR="00FB19C7" w:rsidRPr="00BA6207" w:rsidRDefault="00FB19C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BD861" w14:textId="77777777" w:rsidR="00FB19C7" w:rsidRPr="00BA6207" w:rsidRDefault="00FB19C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FB19C7" w:rsidRPr="006177B1" w14:paraId="1ACC9BBB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CBC31" w14:textId="77777777" w:rsidR="00FB19C7" w:rsidRPr="006177B1" w:rsidRDefault="00FB19C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0FCC5269" w14:textId="77777777" w:rsidR="00FB19C7" w:rsidRPr="006177B1" w:rsidRDefault="00FB19C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C8238DF" w14:textId="77777777" w:rsidR="00FB19C7" w:rsidRPr="006177B1" w:rsidRDefault="00FB19C7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ED6C750" w14:textId="77777777" w:rsidR="00FB19C7" w:rsidRDefault="00FB19C7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606849B3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3A4E1429" w14:textId="4559CA7C" w:rsidR="003F3D7F" w:rsidRPr="00BE01D5" w:rsidRDefault="00040114" w:rsidP="00040114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4. </w:t>
            </w:r>
            <w:r w:rsidR="003F3D7F">
              <w:rPr>
                <w:b/>
                <w:sz w:val="22"/>
              </w:rPr>
              <w:t>Å</w:t>
            </w:r>
            <w:r w:rsidR="003F3D7F" w:rsidRPr="003F3D7F">
              <w:rPr>
                <w:b/>
                <w:sz w:val="22"/>
              </w:rPr>
              <w:t>RIG</w:t>
            </w:r>
            <w:r w:rsidR="003F3D7F"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063AAB81" w14:textId="77777777" w:rsidTr="00A42AE3">
        <w:trPr>
          <w:trHeight w:val="460"/>
        </w:trPr>
        <w:tc>
          <w:tcPr>
            <w:tcW w:w="397" w:type="dxa"/>
            <w:shd w:val="clear" w:color="auto" w:fill="FF0000"/>
            <w:vAlign w:val="center"/>
          </w:tcPr>
          <w:p w14:paraId="1BE04BF2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0D79D5BA" w14:textId="19D5A90B" w:rsidR="003F3D7F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For anlægget skal der hvert fjerde år foretages en funktionsafprøvning af et akkrediteret inspektionsorgan,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som er akkrediteret til inspektion af varslingsanlæg iht. den projekteringsstandard, anlægget er udført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efter.</w:t>
            </w:r>
          </w:p>
          <w:p w14:paraId="34C2D9E6" w14:textId="4514673B" w:rsidR="00FB19C7" w:rsidRDefault="00FB19C7" w:rsidP="000401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  <w:p w14:paraId="3F0640FC" w14:textId="77777777" w:rsidR="00A42AE3" w:rsidRDefault="00A42AE3" w:rsidP="00040114">
            <w:pPr>
              <w:spacing w:line="276" w:lineRule="auto"/>
              <w:rPr>
                <w:sz w:val="18"/>
                <w:szCs w:val="18"/>
              </w:rPr>
            </w:pPr>
          </w:p>
          <w:p w14:paraId="30068C21" w14:textId="6D6FE748" w:rsidR="00A42AE3" w:rsidRPr="00753CF2" w:rsidRDefault="00A42AE3" w:rsidP="00A42AE3">
            <w:pPr>
              <w:spacing w:line="276" w:lineRule="auto"/>
              <w:rPr>
                <w:i/>
                <w:sz w:val="18"/>
                <w:szCs w:val="18"/>
              </w:rPr>
            </w:pPr>
            <w:r w:rsidRPr="00753CF2">
              <w:rPr>
                <w:i/>
                <w:sz w:val="18"/>
                <w:szCs w:val="18"/>
              </w:rPr>
              <w:t>Eksisterende anlæg, hvor akkrediteret inspektion ikke tidligere har været et krav, bliver ikke omfattet af krav om inspektion</w:t>
            </w:r>
          </w:p>
        </w:tc>
      </w:tr>
    </w:tbl>
    <w:p w14:paraId="7E701AF7" w14:textId="7F78560D" w:rsidR="00206E27" w:rsidRDefault="00206E27" w:rsidP="00C63B86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02BC" w14:textId="77777777" w:rsidR="00875028" w:rsidRDefault="00875028" w:rsidP="009B70AC">
      <w:pPr>
        <w:spacing w:after="0" w:line="240" w:lineRule="auto"/>
      </w:pPr>
      <w:r>
        <w:separator/>
      </w:r>
    </w:p>
  </w:endnote>
  <w:endnote w:type="continuationSeparator" w:id="0">
    <w:p w14:paraId="3B477A58" w14:textId="77777777" w:rsidR="00875028" w:rsidRDefault="00875028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A5E0C" w14:textId="621D64E4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E20D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E20D7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6C861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01D9" w14:textId="77777777" w:rsidR="00875028" w:rsidRDefault="00875028" w:rsidP="009B70AC">
      <w:pPr>
        <w:spacing w:after="0" w:line="240" w:lineRule="auto"/>
      </w:pPr>
      <w:r>
        <w:separator/>
      </w:r>
    </w:p>
  </w:footnote>
  <w:footnote w:type="continuationSeparator" w:id="0">
    <w:p w14:paraId="08EA9F03" w14:textId="77777777" w:rsidR="00875028" w:rsidRDefault="00875028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5D4" w14:textId="7D22EF40" w:rsidR="009B70AC" w:rsidRPr="0035118E" w:rsidRDefault="00546B75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E88A4D" wp14:editId="7C1EF4EB">
          <wp:simplePos x="0" y="0"/>
          <wp:positionH relativeFrom="column">
            <wp:posOffset>3429000</wp:posOffset>
          </wp:positionH>
          <wp:positionV relativeFrom="paragraph">
            <wp:posOffset>-324485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0D7" w:rsidRPr="007E20D7">
      <w:rPr>
        <w:sz w:val="28"/>
        <w:szCs w:val="28"/>
      </w:rPr>
      <w:t>Bilag 7.</w:t>
    </w:r>
    <w:r w:rsidR="007E20D7" w:rsidRPr="007E20D7">
      <w:rPr>
        <w:color w:val="FF0000"/>
        <w:sz w:val="28"/>
        <w:szCs w:val="28"/>
      </w:rPr>
      <w:t>x</w:t>
    </w:r>
    <w:r w:rsidR="009B70AC" w:rsidRPr="007E20D7">
      <w:rPr>
        <w:sz w:val="28"/>
        <w:szCs w:val="28"/>
      </w:rPr>
      <w:ptab w:relativeTo="margin" w:alignment="center" w:leader="none"/>
    </w:r>
    <w:r w:rsidR="009B70AC" w:rsidRPr="007E20D7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121D"/>
    <w:multiLevelType w:val="hybridMultilevel"/>
    <w:tmpl w:val="425AC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E4BFF"/>
    <w:multiLevelType w:val="hybridMultilevel"/>
    <w:tmpl w:val="68AE5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2190"/>
    <w:rsid w:val="00040114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2A5FD0"/>
    <w:rsid w:val="003378E2"/>
    <w:rsid w:val="0035118E"/>
    <w:rsid w:val="00367A91"/>
    <w:rsid w:val="003B024D"/>
    <w:rsid w:val="003B488E"/>
    <w:rsid w:val="003D4173"/>
    <w:rsid w:val="003F3D7F"/>
    <w:rsid w:val="0041398F"/>
    <w:rsid w:val="00431BD2"/>
    <w:rsid w:val="004C60DA"/>
    <w:rsid w:val="004E7655"/>
    <w:rsid w:val="004F14F7"/>
    <w:rsid w:val="00527E56"/>
    <w:rsid w:val="00546B75"/>
    <w:rsid w:val="0054735A"/>
    <w:rsid w:val="005701B7"/>
    <w:rsid w:val="005B2EE8"/>
    <w:rsid w:val="005F1D24"/>
    <w:rsid w:val="006177B1"/>
    <w:rsid w:val="00626A5A"/>
    <w:rsid w:val="006A6FBE"/>
    <w:rsid w:val="00702B8C"/>
    <w:rsid w:val="00722433"/>
    <w:rsid w:val="0075189F"/>
    <w:rsid w:val="00753CF2"/>
    <w:rsid w:val="0076093A"/>
    <w:rsid w:val="007B1320"/>
    <w:rsid w:val="007E0C61"/>
    <w:rsid w:val="007E20D7"/>
    <w:rsid w:val="00812AC1"/>
    <w:rsid w:val="00854278"/>
    <w:rsid w:val="00875028"/>
    <w:rsid w:val="009B70AC"/>
    <w:rsid w:val="009D298D"/>
    <w:rsid w:val="00A0111A"/>
    <w:rsid w:val="00A42AE3"/>
    <w:rsid w:val="00A61A1B"/>
    <w:rsid w:val="00A72828"/>
    <w:rsid w:val="00AA1662"/>
    <w:rsid w:val="00AB3663"/>
    <w:rsid w:val="00AF0A1A"/>
    <w:rsid w:val="00B82A35"/>
    <w:rsid w:val="00B95C74"/>
    <w:rsid w:val="00BE01D5"/>
    <w:rsid w:val="00C63B86"/>
    <w:rsid w:val="00C65849"/>
    <w:rsid w:val="00D05F95"/>
    <w:rsid w:val="00D369DC"/>
    <w:rsid w:val="00D671D7"/>
    <w:rsid w:val="00DA2032"/>
    <w:rsid w:val="00EB0583"/>
    <w:rsid w:val="00F00F1C"/>
    <w:rsid w:val="00F55DB3"/>
    <w:rsid w:val="00F622B9"/>
    <w:rsid w:val="00FA3FDB"/>
    <w:rsid w:val="00FB19C7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C32159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FB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2023-01-12T10:34:00Z</dcterms:created>
  <dcterms:modified xsi:type="dcterms:W3CDTF">2023-01-12T10:34:00Z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{4CD3E6DA-4090-471E-A8C7-1981919C1068}</vt:lpwstr>
  </property>
</Properties>
</file>